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B" w:rsidRDefault="00F32F9B" w:rsidP="00F32F9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2F9B">
        <w:rPr>
          <w:rFonts w:ascii="Times New Roman" w:hAnsi="Times New Roman" w:cs="Times New Roman"/>
          <w:b/>
          <w:sz w:val="32"/>
          <w:szCs w:val="32"/>
        </w:rPr>
        <w:t>Extraordinary meeting of Kingscote Parish Council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9B" w:rsidRPr="00F32F9B" w:rsidRDefault="00395472" w:rsidP="00F32F9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32F9B">
        <w:rPr>
          <w:rFonts w:ascii="Times New Roman" w:hAnsi="Times New Roman" w:cs="Times New Roman"/>
          <w:sz w:val="28"/>
          <w:szCs w:val="28"/>
        </w:rPr>
        <w:t xml:space="preserve">o discuss the Planning application for an </w:t>
      </w:r>
      <w:proofErr w:type="gramStart"/>
      <w:r w:rsidR="00F32F9B" w:rsidRPr="00F32F9B">
        <w:rPr>
          <w:rFonts w:ascii="Times New Roman" w:hAnsi="Times New Roman" w:cs="Times New Roman"/>
          <w:sz w:val="28"/>
          <w:szCs w:val="28"/>
        </w:rPr>
        <w:t>Anaerobic</w:t>
      </w:r>
      <w:proofErr w:type="gramEnd"/>
      <w:r w:rsidR="00F32F9B" w:rsidRPr="00F32F9B">
        <w:rPr>
          <w:rFonts w:ascii="Times New Roman" w:hAnsi="Times New Roman" w:cs="Times New Roman"/>
          <w:sz w:val="28"/>
          <w:szCs w:val="28"/>
        </w:rPr>
        <w:t xml:space="preserve"> digester Chavenage Lane</w:t>
      </w:r>
      <w:r w:rsidR="00F32F9B">
        <w:rPr>
          <w:rFonts w:ascii="Times New Roman" w:hAnsi="Times New Roman" w:cs="Times New Roman"/>
          <w:sz w:val="28"/>
          <w:szCs w:val="28"/>
        </w:rPr>
        <w:t xml:space="preserve">, </w:t>
      </w:r>
      <w:r w:rsidR="00F32F9B" w:rsidRPr="00F32F9B">
        <w:rPr>
          <w:rFonts w:ascii="Times New Roman" w:hAnsi="Times New Roman" w:cs="Times New Roman"/>
          <w:sz w:val="28"/>
          <w:szCs w:val="28"/>
        </w:rPr>
        <w:t>planning reference: S.14/0673/FUL</w:t>
      </w:r>
    </w:p>
    <w:p w:rsidR="00F32F9B" w:rsidRPr="00F32F9B" w:rsidRDefault="00F32F9B" w:rsidP="00F32F9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32F9B" w:rsidRPr="00F32F9B" w:rsidRDefault="00F32F9B" w:rsidP="00F32F9B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9B">
        <w:rPr>
          <w:rFonts w:ascii="Times New Roman" w:hAnsi="Times New Roman" w:cs="Times New Roman"/>
          <w:b/>
          <w:sz w:val="32"/>
          <w:szCs w:val="32"/>
        </w:rPr>
        <w:t xml:space="preserve">Tuesday 14th of October 2014 </w:t>
      </w:r>
      <w:r w:rsidR="00395472" w:rsidRPr="00F32F9B">
        <w:rPr>
          <w:rFonts w:ascii="Times New Roman" w:hAnsi="Times New Roman" w:cs="Times New Roman"/>
          <w:b/>
          <w:sz w:val="32"/>
          <w:szCs w:val="32"/>
        </w:rPr>
        <w:t>at</w:t>
      </w:r>
      <w:r w:rsidRPr="00F32F9B">
        <w:rPr>
          <w:rFonts w:ascii="Times New Roman" w:hAnsi="Times New Roman" w:cs="Times New Roman"/>
          <w:b/>
          <w:sz w:val="32"/>
          <w:szCs w:val="32"/>
        </w:rPr>
        <w:t xml:space="preserve"> the Village Hall Kingscote</w:t>
      </w:r>
    </w:p>
    <w:p w:rsid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2F9B" w:rsidRDefault="00395472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395472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Introduction</w:t>
      </w:r>
    </w:p>
    <w:p w:rsidR="00C41F88" w:rsidRPr="00395472" w:rsidRDefault="00C41F8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F32F9B" w:rsidRDefault="00C41F8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Graham Nicho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ls welcome</w:t>
      </w:r>
      <w:r w:rsid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 parishioners and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visitors</w:t>
      </w:r>
      <w:r w:rsid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the meeting.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He explained that the site of the anaerob</w:t>
      </w:r>
      <w:r w:rsid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ic digester was not in Kingscote Parish b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ut that the junction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concern onto the A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46 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is.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He briefly explained the function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an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AD. An AD produces gas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75% of 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this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gas will be sent 2 miles to the main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gas network,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t the moment there is no pipeline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remaining 25% of gas is used to generate electricity on-site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 is only viable because of the government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tariff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and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1,300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acres will be needed 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to produce enough maize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support it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It produces a waste material called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digestate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which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can be spread on the fields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, but this is limited by the Environmental department. However, excess waste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cannot be back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loaded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>, removed from the site,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the vehicles that bring in the maze</w:t>
      </w:r>
      <w:r w:rsidR="0039547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 suggested by the developers. This brings question to their traffic statistics and the risk assessment at the junction with the A46</w:t>
      </w:r>
    </w:p>
    <w:p w:rsidR="00395472" w:rsidRDefault="00395472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95472" w:rsidRDefault="00395472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395472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Jenny Stuart</w:t>
      </w:r>
    </w:p>
    <w:p w:rsidR="00C41F88" w:rsidRPr="00F32F9B" w:rsidRDefault="00C41F8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C41F88" w:rsidRDefault="00395472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Graham i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ntroduce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 Jenny w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ho admitted she had a vested interest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 she lives in one of the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houses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nearest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the 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proposed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anaerobic digester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However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she remained adamant that the anaerobic di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gester is the wrong development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the wrong place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ize is a bad crop f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or the land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it is kn</w:t>
      </w:r>
      <w:r w:rsidR="00FD6DED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own to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</w:t>
      </w:r>
      <w:r w:rsidR="00FD6DED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redispose soil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</w:t>
      </w:r>
      <w:r w:rsidR="00FD6DED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erosion and is thought to have contributed to the flooding in the Somerset levels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D6DED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C41F88" w:rsidRDefault="00C41F8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41F88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There are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also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road safety issues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not to mention the whole development is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considered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unsustainable.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If the development goes ahead it will be one of the highest buildings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in the Tetbury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Malmesbury area m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easuring 18 m in height and taking up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6 acres of green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field land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According to one government website of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112 anaerobic digester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’s currently under construction in the U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K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only six are bigger than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the proposed one here at Chavenage.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Most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one 10th the size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so this one is considered to be on an industrial scale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Grants w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ere not intended for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solely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bio crops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be </w:t>
      </w:r>
      <w:proofErr w:type="gramStart"/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used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proofErr w:type="gramEnd"/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only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one of th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112 plans for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anaerobic digesters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that Jenny looked at intends to use purely bio crops.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This development does not solve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waste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but produces waste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. Jenny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then went on to gives traffic statistics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but made the point that there are still several unanswered questions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and it was very difficult to get a true figure for the number of vehicular</w:t>
      </w:r>
      <w:r w:rsidR="00207DE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movements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Default="00C41F8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If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the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development goes ahea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d highways will put conditions o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 the developers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improve the passing places along the Chavenage Lane,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but this may not be enough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recent years there have been eight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known accidents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where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Chave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nage Lane joins the A46.</w:t>
      </w: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To Summarize:</w:t>
      </w:r>
    </w:p>
    <w:p w:rsidR="00FD6DED" w:rsidRPr="00F32F9B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D6DED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Is the anaerobic digester needed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oes it produce jobs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s it sustainable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oes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 benefit the local community?</w:t>
      </w:r>
    </w:p>
    <w:p w:rsidR="00FD6DED" w:rsidRDefault="00147C1E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Is it appropriate to be sited here in an AONB?</w:t>
      </w:r>
    </w:p>
    <w:p w:rsidR="00147C1E" w:rsidRDefault="00147C1E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It is felt the answer is NO to the above.</w:t>
      </w:r>
    </w:p>
    <w:p w:rsidR="00FD6DED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This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 a speculative investor who w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ill be taking money out of the area and not contributing to the community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 a whole in any way.</w:t>
      </w:r>
    </w:p>
    <w:p w:rsidR="00FD6DED" w:rsidRPr="00F32F9B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Questions from the floor</w:t>
      </w:r>
    </w:p>
    <w:p w:rsidR="00FD6DED" w:rsidRPr="00F32F9B" w:rsidRDefault="00FD6DED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There was immediate concern about the smell and the noise</w:t>
      </w:r>
      <w:r w:rsidR="00FD6DE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Also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if the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re is 10,000 tonnes of solid dig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est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ate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this is to be dried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there 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will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be toxic gases produced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>, likely to include ammonia,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which also raised concerns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Harry Tubbs was knowledgeable on the types of generator that they might propose using and the noise effects of each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He said this is a very quiet area and noise travels easily, he quoted the problem </w:t>
      </w:r>
      <w:proofErr w:type="gramStart"/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of  a</w:t>
      </w:r>
      <w:proofErr w:type="gramEnd"/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small dehumidifier at the church causing unacceptable noise when everywhere is quiet at night. The AD would be working round the clock?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John Giddings questioned the cost which was quoted to be £2 million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Cost of the pipeline would be met by the utilities companies and would therefore indirectly come out of our pockets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It was also pointed out that anaerobic digesters have been known to explode and also produce pollution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Parishioners wanted to know w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hat stage the planning process is at.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It is thought 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>the earliest meeting would be 1</w:t>
      </w:r>
      <w:r w:rsidR="00951A0D">
        <w:rPr>
          <w:rFonts w:ascii="Times New Roman" w:eastAsia="Times New Roman" w:hAnsi="Times New Roman" w:cs="Times New Roman"/>
          <w:sz w:val="28"/>
          <w:szCs w:val="28"/>
          <w:lang w:eastAsia="en-GB"/>
        </w:rPr>
        <w:t>1th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November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Parishioners and visitors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were advised to make objections as soon as possible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Spreading the digests onto the l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and would be difficult to police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 the E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nvironmental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Agency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have already admitted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. T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h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>is raised concerns of nitrate levels, quality of water and even the water table levels.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Ken Davies pointed out the need to continuously feed ma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ze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therefore the 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vehicular movements and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consequences </w:t>
      </w:r>
      <w:r w:rsidR="00C41F88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of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this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increased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traffic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There was also concern for 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>the routes it might take and that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origins and destination 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of the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vehicles is still unclear.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It was questioned whether this will be economic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ally 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sensible and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what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subsidies were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Tony asked 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‘’what</w:t>
      </w:r>
      <w:r w:rsidR="00B227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net energy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would be generated after all the vehicular movements were taken into consideration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’’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Roger Lucy considered 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it a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commerc</w:t>
      </w:r>
      <w:r w:rsidR="00C41F88">
        <w:rPr>
          <w:rFonts w:ascii="Times New Roman" w:eastAsia="Times New Roman" w:hAnsi="Times New Roman" w:cs="Times New Roman"/>
          <w:sz w:val="28"/>
          <w:szCs w:val="28"/>
          <w:lang w:eastAsia="en-GB"/>
        </w:rPr>
        <w:t>ial development and questions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its viability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Members of Ozleworth parish were also concerned and interested in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unanimously objecting to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development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147C1E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It is thought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that the developer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’s CEO has had 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similar planning application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turned down on his own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land and – has received fines for pollution incidents on his own farm.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company is called ‘G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reen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er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life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’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It is thought that while they have two AD plants currently under construction, they have not, as yet, had any experience in running one.</w:t>
      </w:r>
    </w:p>
    <w:p w:rsidR="00D11CA8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Ken pointed out that ammonia is heavier than air 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and fear of pollution. Also,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how </w:t>
      </w:r>
      <w:r w:rsidR="00523616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the generator would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be stopped if there was an emergency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Reducing the 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digestate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produces toxic gases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, how will this be managed now there appear to be plans to dry</w:t>
      </w:r>
      <w:r w:rsidR="005236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so that it can be used</w:t>
      </w:r>
      <w:r w:rsidR="00147C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 a solid fertilizer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What about the environmental costs and therefore viability of this process, in addition to </w:t>
      </w:r>
      <w:r w:rsidR="005236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extra 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chemicals given off.</w:t>
      </w:r>
    </w:p>
    <w:p w:rsidR="00F32F9B" w:rsidRPr="00F32F9B" w:rsidRDefault="00D11CA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Parishioners appeared amazed that this planning </w:t>
      </w:r>
      <w:r w:rsidR="004F5A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application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was being seriously considered; </w:t>
      </w:r>
      <w:proofErr w:type="gramStart"/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It</w:t>
      </w:r>
      <w:proofErr w:type="gramEnd"/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was explained by Jenny that the need for energy </w:t>
      </w:r>
      <w:r w:rsidR="004F5A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appeared to </w:t>
      </w:r>
      <w:proofErr w:type="spellStart"/>
      <w:r w:rsidR="004F5A4B">
        <w:rPr>
          <w:rFonts w:ascii="Times New Roman" w:eastAsia="Times New Roman" w:hAnsi="Times New Roman" w:cs="Times New Roman"/>
          <w:sz w:val="28"/>
          <w:szCs w:val="28"/>
          <w:lang w:eastAsia="en-GB"/>
        </w:rPr>
        <w:t>out</w:t>
      </w:r>
      <w:proofErr w:type="spellEnd"/>
      <w:r w:rsidR="004F5A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way other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planning issues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5236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But it is thought that this may be no more than</w:t>
      </w:r>
      <w:r w:rsidR="00523616" w:rsidRPr="00523616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</w:t>
      </w:r>
      <w:r w:rsidR="00523616" w:rsidRPr="004F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carbon</w:t>
      </w:r>
      <w:r w:rsidR="005236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neutral at the end of the day.</w:t>
      </w:r>
    </w:p>
    <w:p w:rsidR="00F32F9B" w:rsidRP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Graham Nicholls has already been interviewed by radio Gloucester in an attempt t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o raise the profile of this unwa</w:t>
      </w: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nted planning application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Pr="00F32F9B" w:rsidRDefault="00D11CA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Lutz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pointed out that there would be a huge number </w:t>
      </w:r>
      <w:r w:rsidR="00523616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of</w:t>
      </w:r>
      <w:r w:rsidR="005236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523616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lorries</w:t>
      </w:r>
      <w:proofErr w:type="gramEnd"/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therefore diesel pollution should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also</w:t>
      </w:r>
      <w:r w:rsidR="00F32F9B"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be taken into consideration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2F9B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2F9B">
        <w:rPr>
          <w:rFonts w:ascii="Times New Roman" w:eastAsia="Times New Roman" w:hAnsi="Times New Roman" w:cs="Times New Roman"/>
          <w:sz w:val="28"/>
          <w:szCs w:val="28"/>
          <w:lang w:eastAsia="en-GB"/>
        </w:rPr>
        <w:t>Mike Challis questioned the possibility of appeal</w:t>
      </w:r>
      <w:r w:rsidR="0052361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either side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4F5A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Graham explained that the developers could object if the application is turned down by the DCC but the objectors could only object by going for judicial review</w:t>
      </w:r>
    </w:p>
    <w:p w:rsidR="00D11CA8" w:rsidRPr="004F5A4B" w:rsidRDefault="004F5A4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Finally a question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>coli</w:t>
      </w:r>
      <w:proofErr w:type="spellEnd"/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infection was raised with the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planned</w:t>
      </w:r>
      <w:r w:rsidR="00D11CA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use </w:t>
      </w:r>
      <w:r w:rsidRPr="004F5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of poultry manure.</w:t>
      </w:r>
    </w:p>
    <w:p w:rsidR="00D11CA8" w:rsidRPr="00F32F9B" w:rsidRDefault="00D11CA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2F9B" w:rsidRPr="00951A0D" w:rsidRDefault="00F32F9B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51A0D">
        <w:rPr>
          <w:rFonts w:ascii="Times New Roman" w:eastAsia="Times New Roman" w:hAnsi="Times New Roman" w:cs="Times New Roman"/>
          <w:sz w:val="28"/>
          <w:szCs w:val="28"/>
          <w:lang w:eastAsia="en-GB"/>
        </w:rPr>
        <w:t>At the end of the questions a vote was held</w:t>
      </w:r>
      <w:r w:rsidR="00951A0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11CA8" w:rsidRDefault="00D11CA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D11CA8" w:rsidRPr="00951A0D" w:rsidRDefault="00951A0D" w:rsidP="009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951A0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Of the 29 people present n</w:t>
      </w:r>
      <w:r w:rsidR="00D11CA8" w:rsidRPr="00951A0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 one was in favour of the application</w:t>
      </w:r>
    </w:p>
    <w:p w:rsidR="00D11CA8" w:rsidRDefault="00D11CA8" w:rsidP="00F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</w:p>
    <w:p w:rsidR="00D11CA8" w:rsidRPr="00F32F9B" w:rsidRDefault="00D11CA8" w:rsidP="00D1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11CA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There appeared to be a unanimous </w:t>
      </w:r>
      <w:proofErr w:type="gramStart"/>
      <w:r w:rsidRPr="00D11CA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OBJECTION  to</w:t>
      </w:r>
      <w:proofErr w:type="gramEnd"/>
      <w:r w:rsidRPr="00D11CA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D11CA8">
        <w:rPr>
          <w:rFonts w:ascii="Times New Roman" w:hAnsi="Times New Roman" w:cs="Times New Roman"/>
          <w:b/>
          <w:sz w:val="28"/>
          <w:szCs w:val="28"/>
        </w:rPr>
        <w:t>planning reference: S.14/0673/FUL</w:t>
      </w:r>
    </w:p>
    <w:p w:rsidR="004C1F22" w:rsidRDefault="004C1F22"/>
    <w:sectPr w:rsidR="004C1F22" w:rsidSect="004C1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9B"/>
    <w:rsid w:val="00147C1E"/>
    <w:rsid w:val="00207DE3"/>
    <w:rsid w:val="00395472"/>
    <w:rsid w:val="004C1F22"/>
    <w:rsid w:val="004F299F"/>
    <w:rsid w:val="004F5A4B"/>
    <w:rsid w:val="00523616"/>
    <w:rsid w:val="005C5F56"/>
    <w:rsid w:val="007D6EB0"/>
    <w:rsid w:val="00951A0D"/>
    <w:rsid w:val="00A05755"/>
    <w:rsid w:val="00B22716"/>
    <w:rsid w:val="00C41F88"/>
    <w:rsid w:val="00D11CA8"/>
    <w:rsid w:val="00E52AEE"/>
    <w:rsid w:val="00F32F9B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F9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2014-10-20T14:58:00Z</dcterms:created>
  <dcterms:modified xsi:type="dcterms:W3CDTF">2014-10-20T14:58:00Z</dcterms:modified>
</cp:coreProperties>
</file>